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7" w:rsidRDefault="00336707">
      <w:pPr>
        <w:rPr>
          <w:rFonts w:ascii="Times New Roman" w:hAnsi="Times New Roman" w:cs="Times New Roman"/>
          <w:sz w:val="24"/>
          <w:szCs w:val="24"/>
        </w:rPr>
      </w:pPr>
      <w:r w:rsidRPr="00336707">
        <w:rPr>
          <w:rFonts w:ascii="Times New Roman" w:hAnsi="Times New Roman" w:cs="Times New Roman"/>
          <w:sz w:val="24"/>
          <w:szCs w:val="24"/>
        </w:rPr>
        <w:t xml:space="preserve">WITAM WAS </w:t>
      </w:r>
      <w:r w:rsidR="007E09AC">
        <w:rPr>
          <w:rFonts w:ascii="Times New Roman" w:hAnsi="Times New Roman" w:cs="Times New Roman"/>
          <w:sz w:val="24"/>
          <w:szCs w:val="24"/>
        </w:rPr>
        <w:t>21.05.20r.</w:t>
      </w:r>
    </w:p>
    <w:p w:rsidR="007E09AC" w:rsidRDefault="007E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 : </w:t>
      </w:r>
      <w:r w:rsidRPr="007674A6">
        <w:rPr>
          <w:rFonts w:ascii="Times New Roman" w:hAnsi="Times New Roman" w:cs="Times New Roman"/>
          <w:b/>
          <w:sz w:val="24"/>
          <w:szCs w:val="24"/>
        </w:rPr>
        <w:t>„ W wiosennym ogródeczku”</w:t>
      </w:r>
    </w:p>
    <w:p w:rsidR="004556DF" w:rsidRDefault="0045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rozmawia z dziećmi o tym, jaka jest teraz pora roku( wiosna), oraz o cechach, którymi się charakteryzuje( dłuższy dzień, świeci słonko, jest cieplej, czasem pada deszcz).Pyta dziecko: </w:t>
      </w:r>
      <w:r w:rsidRPr="004556DF">
        <w:rPr>
          <w:rFonts w:ascii="Times New Roman" w:hAnsi="Times New Roman" w:cs="Times New Roman"/>
          <w:i/>
          <w:sz w:val="24"/>
          <w:szCs w:val="24"/>
        </w:rPr>
        <w:t>Co się dzieje z roślinami</w:t>
      </w:r>
      <w:r>
        <w:rPr>
          <w:rFonts w:ascii="Times New Roman" w:hAnsi="Times New Roman" w:cs="Times New Roman"/>
          <w:sz w:val="24"/>
          <w:szCs w:val="24"/>
        </w:rPr>
        <w:t>? ( zaczynają wypuszczać pąki, które rozwijają się i rosną). R wyjaśnia, że wiosną, aby rośliny mogą rosnąć, należy stworzyć im odpowiednie warunki. Trzeba w ogrodzie sprzątać po zimie i przygotować ziemię na powitanie roślin.</w:t>
      </w:r>
    </w:p>
    <w:p w:rsidR="007E09AC" w:rsidRDefault="007E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Kwiatki długie i krótkie”- zabawa dydaktyczna</w:t>
      </w:r>
    </w:p>
    <w:p w:rsidR="007E09AC" w:rsidRDefault="007E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recytuje wiersz </w:t>
      </w:r>
      <w:r w:rsidRPr="007E09AC">
        <w:rPr>
          <w:rFonts w:ascii="Times New Roman" w:hAnsi="Times New Roman" w:cs="Times New Roman"/>
          <w:b/>
          <w:sz w:val="24"/>
          <w:szCs w:val="24"/>
        </w:rPr>
        <w:t>„ Ogródek kici”</w:t>
      </w:r>
      <w:r>
        <w:rPr>
          <w:rFonts w:ascii="Times New Roman" w:hAnsi="Times New Roman" w:cs="Times New Roman"/>
          <w:sz w:val="24"/>
          <w:szCs w:val="24"/>
        </w:rPr>
        <w:t xml:space="preserve"> Elżbiety Marii Minczakiewicz i ilustruje jego treść obrazkami- układa w szeregu kwiaty z długimi łodygami, a pod nimi kwiaty z krótkimi łodygami.</w:t>
      </w:r>
      <w:r w:rsidR="007674A6">
        <w:rPr>
          <w:rFonts w:ascii="Times New Roman" w:hAnsi="Times New Roman" w:cs="Times New Roman"/>
          <w:sz w:val="24"/>
          <w:szCs w:val="24"/>
        </w:rPr>
        <w:t>( rysunki kwiatów poniżej)</w:t>
      </w:r>
    </w:p>
    <w:p w:rsidR="007E09AC" w:rsidRDefault="007E09AC">
      <w:pPr>
        <w:rPr>
          <w:rFonts w:ascii="Times New Roman" w:hAnsi="Times New Roman" w:cs="Times New Roman"/>
          <w:sz w:val="24"/>
          <w:szCs w:val="24"/>
        </w:rPr>
      </w:pPr>
      <w:r w:rsidRPr="007E09AC">
        <w:rPr>
          <w:rFonts w:ascii="Times New Roman" w:hAnsi="Times New Roman" w:cs="Times New Roman"/>
          <w:b/>
          <w:sz w:val="24"/>
          <w:szCs w:val="24"/>
        </w:rPr>
        <w:t>Ogródek kici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ogrodzie kici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Rosną kwiatuszki,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mają długie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krótkie nóżki.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te same kwiaty na grzędzie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policz pary…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ich będzie?</w:t>
      </w: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9AC" w:rsidRDefault="007E09AC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76BE">
        <w:rPr>
          <w:rFonts w:ascii="Times New Roman" w:hAnsi="Times New Roman" w:cs="Times New Roman"/>
          <w:sz w:val="24"/>
          <w:szCs w:val="24"/>
        </w:rPr>
        <w:t>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6BE">
        <w:rPr>
          <w:rFonts w:ascii="Times New Roman" w:hAnsi="Times New Roman" w:cs="Times New Roman"/>
          <w:sz w:val="24"/>
          <w:szCs w:val="24"/>
        </w:rPr>
        <w:t>liczy</w:t>
      </w:r>
      <w:r>
        <w:rPr>
          <w:rFonts w:ascii="Times New Roman" w:hAnsi="Times New Roman" w:cs="Times New Roman"/>
          <w:sz w:val="24"/>
          <w:szCs w:val="24"/>
        </w:rPr>
        <w:t xml:space="preserve"> kwiaty o długich i krótkich „nóżkach”</w:t>
      </w:r>
      <w:r w:rsidR="004556DF">
        <w:rPr>
          <w:rFonts w:ascii="Times New Roman" w:hAnsi="Times New Roman" w:cs="Times New Roman"/>
          <w:sz w:val="24"/>
          <w:szCs w:val="24"/>
        </w:rPr>
        <w:t>, pary kwiatów i określa</w:t>
      </w:r>
      <w:r>
        <w:rPr>
          <w:rFonts w:ascii="Times New Roman" w:hAnsi="Times New Roman" w:cs="Times New Roman"/>
          <w:sz w:val="24"/>
          <w:szCs w:val="24"/>
        </w:rPr>
        <w:t xml:space="preserve"> ich liczebnikami.</w:t>
      </w:r>
    </w:p>
    <w:p w:rsidR="007E09AC" w:rsidRDefault="00E176BE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7E09AC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 xml:space="preserve"> samodzielnie układa zestaw kwiatów ( liczba w zależności od możliwości dzieci). Liczy kwiaty w szeregach i ich pary. Udziela odpowiedzi na pytania</w:t>
      </w:r>
      <w:r w:rsidRPr="00E176BE">
        <w:rPr>
          <w:rFonts w:ascii="Times New Roman" w:hAnsi="Times New Roman" w:cs="Times New Roman"/>
          <w:i/>
          <w:sz w:val="24"/>
          <w:szCs w:val="24"/>
        </w:rPr>
        <w:t>: Ile jest kwiatów o długich nóżkach/ krótkich nóżkach? Ile jest par kwiatów?</w:t>
      </w:r>
    </w:p>
    <w:p w:rsidR="00E176BE" w:rsidRDefault="00E176BE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6DF">
        <w:rPr>
          <w:rFonts w:ascii="Times New Roman" w:hAnsi="Times New Roman" w:cs="Times New Roman"/>
          <w:b/>
          <w:sz w:val="24"/>
          <w:szCs w:val="24"/>
        </w:rPr>
        <w:t>„ Długie- krótkie”- zabawa orientacyjno- porządkowa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6BE" w:rsidRDefault="00E176BE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 w tempie podawanym przez R. Na sygnał zatrzymuje się, patrzy, jaki kwiatek pokazuje R. Kiedy pokazuje kwiatek na krótkiej łodyżce- dz. kuca, a kiedy na długiej- wyciąga się w górę.</w:t>
      </w:r>
    </w:p>
    <w:p w:rsidR="00E176BE" w:rsidRPr="00E176BE" w:rsidRDefault="00E176BE" w:rsidP="007E0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6BE" w:rsidRPr="00E176BE" w:rsidRDefault="007674A6" w:rsidP="007E0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  <w:bookmarkStart w:id="0" w:name="_GoBack"/>
      <w:bookmarkEnd w:id="0"/>
    </w:p>
    <w:p w:rsidR="00336707" w:rsidRDefault="00336707"/>
    <w:p w:rsidR="00336707" w:rsidRDefault="00336707"/>
    <w:p w:rsidR="00336707" w:rsidRDefault="00336707"/>
    <w:p w:rsidR="00336707" w:rsidRDefault="00336707"/>
    <w:p w:rsidR="00336707" w:rsidRDefault="00336707"/>
    <w:p w:rsidR="00336707" w:rsidRDefault="00336707"/>
    <w:p w:rsidR="00336707" w:rsidRDefault="00336707">
      <w:r>
        <w:rPr>
          <w:noProof/>
          <w:lang w:eastAsia="pl-PL"/>
        </w:rPr>
        <w:lastRenderedPageBreak/>
        <w:drawing>
          <wp:inline distT="0" distB="0" distL="0" distR="0" wp14:anchorId="4EDBAE5E" wp14:editId="2E7325B9">
            <wp:extent cx="5760720" cy="3902888"/>
            <wp:effectExtent l="0" t="0" r="0" b="2540"/>
            <wp:docPr id="4" name="Obraz 4" descr="La Flor Rojo Rosa Amarillo, Rojo, Roja, Flor PNG y Vector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Flor Rojo Rosa Amarillo, Rojo, Roja, Flor PNG y Vector par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07" w:rsidRDefault="00336707"/>
    <w:p w:rsidR="00336707" w:rsidRDefault="00336707"/>
    <w:p w:rsidR="00B43C54" w:rsidRDefault="00336707">
      <w:r>
        <w:rPr>
          <w:noProof/>
          <w:lang w:eastAsia="pl-PL"/>
        </w:rPr>
        <w:drawing>
          <wp:inline distT="0" distB="0" distL="0" distR="0" wp14:anchorId="1DE2193F" wp14:editId="15F3C8B2">
            <wp:extent cx="1926507" cy="2376000"/>
            <wp:effectExtent l="0" t="0" r="0" b="5715"/>
            <wp:docPr id="1" name="Obraz 1" descr="Łatwa kolorowanka z kwi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twa kolorowanka z kwia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07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4B1EFBB" wp14:editId="4946C834">
            <wp:extent cx="3298437" cy="4068000"/>
            <wp:effectExtent l="0" t="0" r="0" b="8890"/>
            <wp:docPr id="3" name="Obraz 3" descr="Łatwa kolorowanka z kwi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twa kolorowanka z kwia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37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07"/>
    <w:rsid w:val="00336707"/>
    <w:rsid w:val="004556DF"/>
    <w:rsid w:val="007674A6"/>
    <w:rsid w:val="007E09AC"/>
    <w:rsid w:val="00B43C54"/>
    <w:rsid w:val="00E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2020-04-20T06:21:00Z</dcterms:created>
  <dcterms:modified xsi:type="dcterms:W3CDTF">2020-04-20T07:04:00Z</dcterms:modified>
</cp:coreProperties>
</file>