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17" w:rsidRPr="003E6A17" w:rsidRDefault="003E6A17" w:rsidP="003E6A17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Dzień dobry! W tym tygodniu będziemy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obchodzić</w:t>
      </w: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ważne dla Polaków święta,</w:t>
      </w:r>
    </w:p>
    <w:p w:rsidR="00BB2786" w:rsidRDefault="003E6A17" w:rsidP="003E6A17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dlatego tematyka naszych zajęć to „Polska – mój dom”.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</w:t>
      </w: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Zapraszam do zabaw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poniedziałek, 27.04.2020.</w:t>
      </w:r>
    </w:p>
    <w:p w:rsidR="003E6A17" w:rsidRDefault="003E6A17" w:rsidP="003E6A17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E6A17" w:rsidRDefault="003E6A17" w:rsidP="003E6A17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E6A17" w:rsidRDefault="007B1061" w:rsidP="003E6A1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początek proponuję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zabawy z klockami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:rsidR="007B1061" w:rsidRDefault="007B1061" w:rsidP="007B10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„Rozrzucone klocki”. Dzieci 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chodzą na czworakach pomiędzy rozłożonymi na podł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odze k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lockami. Co pewien czas prostują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 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i rozgladają, jak dużo klocków jest rozłoż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onych na dywanie.</w:t>
      </w:r>
    </w:p>
    <w:p w:rsidR="007B1061" w:rsidRDefault="007B1061" w:rsidP="007B10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„Zbieramy klocki”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. Dzieci spacerują między klockami trzymając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ręce np. tacę. Na klaśnięcie, czy inny umowny znak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, dzieci schylają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się,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podnoszą jeden klocek, kładą go na tacy, spacerują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dalej. Z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abawę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powtarzamy do czasu, aż wszystkie klocki znajdą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 na tacy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E838F9" w:rsidRDefault="00E838F9" w:rsidP="00E838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Ćwiczenie analizy i syntezy wzrokowej „Co powstanie z tych elementów?”</w:t>
      </w:r>
    </w:p>
    <w:p w:rsidR="00E838F9" w:rsidRDefault="00932729" w:rsidP="00E838F9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 tej zabawy </w:t>
      </w:r>
      <w:r w:rsidR="00E838F9">
        <w:rPr>
          <w:rFonts w:ascii="Times New Roman" w:hAnsi="Times New Roman" w:cs="Times New Roman"/>
          <w:noProof/>
          <w:sz w:val="24"/>
          <w:szCs w:val="24"/>
          <w:lang w:eastAsia="pl-PL"/>
        </w:rPr>
        <w:t>będzie nam potrzebny obrazek domu (podaję niżej) lub jakikolwiek</w:t>
      </w:r>
    </w:p>
    <w:p w:rsidR="00E838F9" w:rsidRDefault="00E838F9" w:rsidP="00E838F9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inny (narysowany, wyciety z gazety itp.) Obrazek rozcinamy na kilka części, dzieci ponownie go składają. </w:t>
      </w:r>
    </w:p>
    <w:p w:rsidR="00E838F9" w:rsidRDefault="00E838F9" w:rsidP="00E838F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Zapraszam do wysluchania wiersza K. Datkun – Czerniak „Dom”.</w:t>
      </w:r>
    </w:p>
    <w:p w:rsidR="00E838F9" w:rsidRDefault="00E838F9" w:rsidP="00E838F9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838F9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Dom to rodzina.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Dobre mamy ręce,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co przytulą, pomogą się ubrać szybko.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To tato, który poczyta bajkę na dobranoc,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i nazwie mnie złotą rybką.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Babcia i jej słodkosci,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serniki, makowce – pyszności!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Dziadek, który ma dla mnie czas,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i mocno kocha wszystkich nas.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I moje rodzeństwo kochane.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>Nigdzie stąd nie wyjadę.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  <w:r w:rsidRPr="00932729"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  <w:t xml:space="preserve">Na zawsze w domu zostanę. </w:t>
      </w:r>
    </w:p>
    <w:p w:rsidR="00A412D5" w:rsidRPr="00932729" w:rsidRDefault="00A412D5" w:rsidP="00E838F9">
      <w:pPr>
        <w:pStyle w:val="Bezodstpw"/>
        <w:ind w:left="720"/>
        <w:rPr>
          <w:rFonts w:ascii="Times New Roman" w:hAnsi="Times New Roman" w:cs="Times New Roman"/>
          <w:i/>
          <w:noProof/>
          <w:color w:val="4472C4" w:themeColor="accent5"/>
          <w:sz w:val="24"/>
          <w:szCs w:val="24"/>
          <w:lang w:eastAsia="pl-PL"/>
        </w:rPr>
      </w:pPr>
    </w:p>
    <w:p w:rsidR="00A412D5" w:rsidRDefault="00A412D5" w:rsidP="00E838F9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 zwykle mo</w:t>
      </w:r>
      <w:r w:rsidR="00932729">
        <w:rPr>
          <w:rFonts w:ascii="Times New Roman" w:hAnsi="Times New Roman" w:cs="Times New Roman"/>
          <w:noProof/>
          <w:sz w:val="24"/>
          <w:szCs w:val="24"/>
          <w:lang w:eastAsia="pl-PL"/>
        </w:rPr>
        <w:t>żemy przeprowadzić</w:t>
      </w:r>
      <w:r w:rsidR="006B67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rozmowę</w:t>
      </w:r>
      <w:r w:rsidR="009327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temat -</w:t>
      </w:r>
      <w:r w:rsidR="006B67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czym jest dom dla autorki</w:t>
      </w:r>
      <w:r w:rsidR="00932729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932729" w:rsidRDefault="00932729" w:rsidP="009327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„Burza mózgów” – dzieci podają propozycje do hasła „Dom to…” rodzice zapisują.</w:t>
      </w:r>
    </w:p>
    <w:p w:rsidR="00932729" w:rsidRDefault="00932729" w:rsidP="009327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Poznanie przysłów o domu i wyjaśnienie ich znaczenia:</w:t>
      </w:r>
    </w:p>
    <w:p w:rsidR="00932729" w:rsidRDefault="00932729" w:rsidP="009327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Wo</w:t>
      </w:r>
      <w:r w:rsidR="003F64D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lnoć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Tomku w swiom domku</w:t>
      </w:r>
    </w:p>
    <w:p w:rsidR="00932729" w:rsidRDefault="00932729" w:rsidP="009327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Wszędzie dobrze, ale w domu najlepiej</w:t>
      </w:r>
    </w:p>
    <w:p w:rsidR="00932729" w:rsidRDefault="003F64D5" w:rsidP="009327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Gdy jesteś</w:t>
      </w:r>
      <w:r w:rsidR="0093272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cudzym domu, nie zawadzajże nikomu.</w:t>
      </w:r>
    </w:p>
    <w:p w:rsidR="006B67D9" w:rsidRPr="00F2146D" w:rsidRDefault="00F2146D" w:rsidP="00F214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Rozmowa na temat domów dla ludzi może być też okazją do przypomienia sobie, jak nazywają się domy niektórych zwierząt. Zachęcam do obejrzenia filmy pt. „Gdzie ja mieszkam?”</w:t>
      </w:r>
      <w:r w:rsidR="00DD652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(podaję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link)</w:t>
      </w:r>
    </w:p>
    <w:p w:rsidR="003E6A17" w:rsidRDefault="003E6A17" w:rsidP="003E6A17">
      <w:pPr>
        <w:pStyle w:val="Bezodstpw"/>
      </w:pPr>
    </w:p>
    <w:p w:rsidR="003E6A17" w:rsidRDefault="00F2146D" w:rsidP="003E6A17">
      <w:pPr>
        <w:pStyle w:val="Bezodstpw"/>
      </w:pPr>
      <w:hyperlink r:id="rId5" w:history="1">
        <w:r w:rsidRPr="00F16B83">
          <w:rPr>
            <w:rStyle w:val="Hipercze"/>
          </w:rPr>
          <w:t>https://youtu.be/wHULR5Q9xXw</w:t>
        </w:r>
      </w:hyperlink>
    </w:p>
    <w:p w:rsidR="00F2146D" w:rsidRDefault="00F2146D" w:rsidP="003E6A17">
      <w:pPr>
        <w:pStyle w:val="Bezodstpw"/>
      </w:pPr>
    </w:p>
    <w:p w:rsidR="00DD6524" w:rsidRPr="00F95EF4" w:rsidRDefault="00DD6524" w:rsidP="00DD652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EF4">
        <w:rPr>
          <w:rFonts w:ascii="Times New Roman" w:hAnsi="Times New Roman" w:cs="Times New Roman"/>
          <w:sz w:val="24"/>
          <w:szCs w:val="24"/>
        </w:rPr>
        <w:t>Wspaniałą zabawą dla wszystkic</w:t>
      </w:r>
      <w:r w:rsidR="00D65EF3" w:rsidRPr="00F95EF4">
        <w:rPr>
          <w:rFonts w:ascii="Times New Roman" w:hAnsi="Times New Roman" w:cs="Times New Roman"/>
          <w:sz w:val="24"/>
          <w:szCs w:val="24"/>
        </w:rPr>
        <w:t>h będzie wspólne układanie domu</w:t>
      </w:r>
      <w:r w:rsidRPr="00F95EF4">
        <w:rPr>
          <w:rFonts w:ascii="Times New Roman" w:hAnsi="Times New Roman" w:cs="Times New Roman"/>
          <w:sz w:val="24"/>
          <w:szCs w:val="24"/>
        </w:rPr>
        <w:t xml:space="preserve"> z klocków </w:t>
      </w:r>
      <w:r w:rsidR="00D65EF3" w:rsidRPr="00F95EF4">
        <w:rPr>
          <w:rFonts w:ascii="Times New Roman" w:hAnsi="Times New Roman" w:cs="Times New Roman"/>
          <w:sz w:val="24"/>
          <w:szCs w:val="24"/>
        </w:rPr>
        <w:t xml:space="preserve">(może nasz własny?) </w:t>
      </w:r>
      <w:r w:rsidRPr="00F95EF4">
        <w:rPr>
          <w:rFonts w:ascii="Times New Roman" w:hAnsi="Times New Roman" w:cs="Times New Roman"/>
          <w:sz w:val="24"/>
          <w:szCs w:val="24"/>
        </w:rPr>
        <w:t xml:space="preserve">lub zabawa </w:t>
      </w:r>
      <w:r w:rsidR="00D65EF3" w:rsidRPr="00F95EF4">
        <w:rPr>
          <w:rFonts w:ascii="Times New Roman" w:hAnsi="Times New Roman" w:cs="Times New Roman"/>
          <w:sz w:val="24"/>
          <w:szCs w:val="24"/>
        </w:rPr>
        <w:t>„</w:t>
      </w:r>
      <w:r w:rsidR="00D65EF3" w:rsidRPr="00F95EF4">
        <w:rPr>
          <w:rFonts w:ascii="Times New Roman" w:hAnsi="Times New Roman" w:cs="Times New Roman"/>
          <w:i/>
          <w:sz w:val="24"/>
          <w:szCs w:val="24"/>
        </w:rPr>
        <w:t>Budujemy wspólny dom”.</w:t>
      </w:r>
      <w:r w:rsidR="00D65EF3" w:rsidRPr="00F95EF4">
        <w:rPr>
          <w:rFonts w:ascii="Times New Roman" w:hAnsi="Times New Roman" w:cs="Times New Roman"/>
          <w:sz w:val="24"/>
          <w:szCs w:val="24"/>
        </w:rPr>
        <w:t xml:space="preserve"> Rzucamy kostką do gry, która  zawiera tym razem oczka. Dokładamy tyle klocków, ile wypadnie na kostce oczek (dobra okazja do zabaw z elementami matematyki)</w:t>
      </w:r>
      <w:r w:rsidR="00F95EF4" w:rsidRPr="00F95EF4">
        <w:rPr>
          <w:rFonts w:ascii="Times New Roman" w:hAnsi="Times New Roman" w:cs="Times New Roman"/>
          <w:sz w:val="24"/>
          <w:szCs w:val="24"/>
        </w:rPr>
        <w:t>.</w:t>
      </w:r>
    </w:p>
    <w:p w:rsidR="00F95EF4" w:rsidRPr="00F95EF4" w:rsidRDefault="00F95EF4" w:rsidP="00DD652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EF4">
        <w:rPr>
          <w:rFonts w:ascii="Times New Roman" w:hAnsi="Times New Roman" w:cs="Times New Roman"/>
          <w:sz w:val="24"/>
          <w:szCs w:val="24"/>
        </w:rPr>
        <w:t>Zapraszam również do kart pracy (połącz zwierzę z jego domem).</w:t>
      </w:r>
    </w:p>
    <w:p w:rsidR="00F95EF4" w:rsidRDefault="00F95EF4" w:rsidP="003E6A17">
      <w:pPr>
        <w:pStyle w:val="Bezodstpw"/>
      </w:pPr>
      <w:r>
        <w:t xml:space="preserve">                                                          Dziękuję dzisiaj, zapraszam jutro. Pani Iwona</w:t>
      </w:r>
      <w:bookmarkStart w:id="0" w:name="_GoBack"/>
      <w:bookmarkEnd w:id="0"/>
    </w:p>
    <w:p w:rsidR="003E6A17" w:rsidRDefault="003E6A17" w:rsidP="003E6A17">
      <w:pPr>
        <w:pStyle w:val="Bezodstpw"/>
      </w:pPr>
    </w:p>
    <w:p w:rsidR="003E6A17" w:rsidRDefault="00D65EF3" w:rsidP="003E6A17">
      <w:pPr>
        <w:pStyle w:val="Bezodstpw"/>
      </w:pPr>
      <w:r>
        <w:rPr>
          <w:lang w:eastAsia="pl-PL"/>
        </w:rPr>
        <w:drawing>
          <wp:inline distT="0" distB="0" distL="0" distR="0" wp14:anchorId="05F664F3" wp14:editId="588B798B">
            <wp:extent cx="5753735" cy="8172000"/>
            <wp:effectExtent l="0" t="0" r="0" b="635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"/>
                    <a:stretch/>
                  </pic:blipFill>
                  <pic:spPr bwMode="auto">
                    <a:xfrm>
                      <a:off x="0" y="0"/>
                      <a:ext cx="5760720" cy="81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D65EF3" w:rsidRDefault="00D65EF3" w:rsidP="003E6A17">
      <w:pPr>
        <w:pStyle w:val="Bezodstpw"/>
      </w:pPr>
    </w:p>
    <w:p w:rsidR="003E6A17" w:rsidRDefault="00D65EF3" w:rsidP="003E6A17">
      <w:pPr>
        <w:pStyle w:val="Bezodstpw"/>
      </w:pPr>
      <w:r>
        <w:rPr>
          <w:lang w:eastAsia="pl-PL"/>
        </w:rPr>
        <w:drawing>
          <wp:inline distT="0" distB="0" distL="0" distR="0" wp14:anchorId="67FD98D7" wp14:editId="06DD545D">
            <wp:extent cx="5715000" cy="4048125"/>
            <wp:effectExtent l="0" t="0" r="0" b="9525"/>
            <wp:docPr id="16" name="image" descr="https://netart.us/wp-content/uploads/2014/02/Opening-Garage-Hous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netart.us/wp-content/uploads/2014/02/Opening-Garage-Houses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17" w:rsidRDefault="003E6A17" w:rsidP="003E6A17">
      <w:pPr>
        <w:pStyle w:val="Bezodstpw"/>
      </w:pPr>
    </w:p>
    <w:p w:rsidR="003E6A17" w:rsidRDefault="003E6A17" w:rsidP="003E6A17">
      <w:pPr>
        <w:pStyle w:val="Bezodstpw"/>
      </w:pPr>
    </w:p>
    <w:p w:rsidR="003E6A17" w:rsidRDefault="003E6A17" w:rsidP="003E6A17">
      <w:pPr>
        <w:pStyle w:val="Bezodstpw"/>
      </w:pPr>
    </w:p>
    <w:p w:rsidR="003E6A17" w:rsidRDefault="00C4324A" w:rsidP="00223273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829300" cy="7025655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35" cy="70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17" w:rsidRDefault="003E6A17" w:rsidP="003E6A17">
      <w:pPr>
        <w:pStyle w:val="Bezodstpw"/>
      </w:pPr>
    </w:p>
    <w:p w:rsidR="003E6A17" w:rsidRPr="00C4324A" w:rsidRDefault="003E6A17" w:rsidP="003E6A17">
      <w:pPr>
        <w:pStyle w:val="Bezodstpw"/>
        <w:rPr>
          <w:sz w:val="8"/>
          <w:szCs w:val="8"/>
        </w:rPr>
      </w:pPr>
    </w:p>
    <w:p w:rsidR="003E6A17" w:rsidRPr="00C4324A" w:rsidRDefault="008E6292" w:rsidP="003E6A17">
      <w:pPr>
        <w:pStyle w:val="Bezodstpw"/>
        <w:rPr>
          <w:sz w:val="8"/>
          <w:szCs w:val="8"/>
        </w:rPr>
      </w:pPr>
      <w:r w:rsidRPr="00C4324A">
        <w:rPr>
          <w:sz w:val="8"/>
          <w:szCs w:val="8"/>
        </w:rPr>
        <w:t>http://goodmorningshow.blogspot.com/2013/01/animal-houses.html</w:t>
      </w:r>
    </w:p>
    <w:p w:rsidR="003E6A17" w:rsidRDefault="003E6A17" w:rsidP="003E6A17">
      <w:pPr>
        <w:pStyle w:val="Bezodstpw"/>
      </w:pPr>
    </w:p>
    <w:p w:rsidR="003E6A17" w:rsidRDefault="00F2146D" w:rsidP="00223273">
      <w:pPr>
        <w:pStyle w:val="Bezodstpw"/>
        <w:jc w:val="center"/>
      </w:pPr>
      <w:r>
        <w:rPr>
          <w:lang w:eastAsia="pl-PL"/>
        </w:rPr>
        <w:lastRenderedPageBreak/>
        <w:drawing>
          <wp:inline distT="0" distB="0" distL="0" distR="0" wp14:anchorId="4E6826E4" wp14:editId="74CAD97A">
            <wp:extent cx="5760720" cy="8050424"/>
            <wp:effectExtent l="0" t="0" r="0" b="825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18" w:rsidRDefault="00CB4B18" w:rsidP="003E6A17">
      <w:pPr>
        <w:pStyle w:val="Bezodstpw"/>
      </w:pPr>
    </w:p>
    <w:p w:rsidR="00CB4B18" w:rsidRDefault="00CB4B18" w:rsidP="003E6A17">
      <w:pPr>
        <w:pStyle w:val="Bezodstpw"/>
      </w:pPr>
    </w:p>
    <w:p w:rsidR="003E6A17" w:rsidRDefault="003E6A17" w:rsidP="003E6A17">
      <w:pPr>
        <w:pStyle w:val="Bezodstpw"/>
      </w:pPr>
    </w:p>
    <w:p w:rsidR="00C4324A" w:rsidRDefault="00C4324A"/>
    <w:p w:rsidR="00C4324A" w:rsidRDefault="00C4324A" w:rsidP="00CB4B18">
      <w:pPr>
        <w:ind w:left="-567"/>
        <w:rPr>
          <w:lang w:eastAsia="pl-PL"/>
        </w:rPr>
      </w:pPr>
    </w:p>
    <w:p w:rsidR="00CB4B18" w:rsidRDefault="00CB4B18" w:rsidP="00CB4B18">
      <w:pPr>
        <w:ind w:left="-567"/>
      </w:pPr>
    </w:p>
    <w:p w:rsidR="00526A19" w:rsidRDefault="00526A19" w:rsidP="00CB4B18">
      <w:pPr>
        <w:ind w:left="-567"/>
      </w:pPr>
      <w:r>
        <w:rPr>
          <w:lang w:eastAsia="pl-PL"/>
        </w:rPr>
        <w:drawing>
          <wp:inline distT="0" distB="0" distL="0" distR="0">
            <wp:extent cx="6471374" cy="3171825"/>
            <wp:effectExtent l="0" t="0" r="571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66" cy="31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19" w:rsidRPr="00526A19" w:rsidRDefault="00526A19" w:rsidP="00526A19">
      <w:pPr>
        <w:ind w:left="-567"/>
        <w:rPr>
          <w:color w:val="BFBFBF" w:themeColor="background1" w:themeShade="BF"/>
          <w:sz w:val="10"/>
          <w:szCs w:val="10"/>
          <w:lang w:eastAsia="pl-PL"/>
        </w:rPr>
      </w:pPr>
      <w:hyperlink r:id="rId11" w:history="1">
        <w:r w:rsidRPr="00526A19">
          <w:rPr>
            <w:rStyle w:val="Hipercze"/>
            <w:color w:val="BFBFBF" w:themeColor="background1" w:themeShade="BF"/>
            <w:sz w:val="10"/>
            <w:szCs w:val="10"/>
            <w:u w:val="none"/>
            <w:lang w:eastAsia="pl-PL"/>
          </w:rPr>
          <w:t>https://kgoo.blogspot.com/2017/09/homes-of-animals.html</w:t>
        </w:r>
      </w:hyperlink>
    </w:p>
    <w:p w:rsidR="00526A19" w:rsidRDefault="00526A19" w:rsidP="00CB4B18">
      <w:pPr>
        <w:ind w:left="-567"/>
      </w:pPr>
    </w:p>
    <w:p w:rsidR="00BF45B8" w:rsidRDefault="00BF45B8"/>
    <w:p w:rsidR="009A3B66" w:rsidRDefault="009A3B66"/>
    <w:p w:rsidR="006B67D9" w:rsidRPr="00F95EF4" w:rsidRDefault="006B67D9">
      <w:pPr>
        <w:rPr>
          <w:color w:val="D9D9D9" w:themeColor="background1" w:themeShade="D9"/>
          <w:sz w:val="48"/>
          <w:szCs w:val="48"/>
        </w:rPr>
      </w:pPr>
    </w:p>
    <w:sectPr w:rsidR="006B67D9" w:rsidRPr="00F9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3CE"/>
    <w:multiLevelType w:val="hybridMultilevel"/>
    <w:tmpl w:val="DBE2F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3F93"/>
    <w:multiLevelType w:val="hybridMultilevel"/>
    <w:tmpl w:val="F0A4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7A14"/>
    <w:multiLevelType w:val="hybridMultilevel"/>
    <w:tmpl w:val="E4F076C4"/>
    <w:lvl w:ilvl="0" w:tplc="D4E29F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B8"/>
    <w:rsid w:val="00223273"/>
    <w:rsid w:val="003E6A17"/>
    <w:rsid w:val="003F64D5"/>
    <w:rsid w:val="00526A19"/>
    <w:rsid w:val="006B67D9"/>
    <w:rsid w:val="00787EC5"/>
    <w:rsid w:val="007B1061"/>
    <w:rsid w:val="008E6292"/>
    <w:rsid w:val="00932729"/>
    <w:rsid w:val="009A3B66"/>
    <w:rsid w:val="00A412D5"/>
    <w:rsid w:val="00BB2786"/>
    <w:rsid w:val="00BF45B8"/>
    <w:rsid w:val="00C4324A"/>
    <w:rsid w:val="00CB4B18"/>
    <w:rsid w:val="00D65EF3"/>
    <w:rsid w:val="00DD6524"/>
    <w:rsid w:val="00E838F9"/>
    <w:rsid w:val="00E94148"/>
    <w:rsid w:val="00F2146D"/>
    <w:rsid w:val="00F457EE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1EF"/>
  <w15:chartTrackingRefBased/>
  <w15:docId w15:val="{B3EC01E0-E7A2-4BE1-879C-F748AF8D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17"/>
    <w:pPr>
      <w:ind w:left="720"/>
      <w:contextualSpacing/>
    </w:pPr>
  </w:style>
  <w:style w:type="paragraph" w:styleId="Bezodstpw">
    <w:name w:val="No Spacing"/>
    <w:uiPriority w:val="1"/>
    <w:qFormat/>
    <w:rsid w:val="003E6A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goo.blogspot.com/2017/09/homes-of-animals.html" TargetMode="External"/><Relationship Id="rId5" Type="http://schemas.openxmlformats.org/officeDocument/2006/relationships/hyperlink" Target="https://youtu.be/wHULR5Q9xX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2020-04-24T09:32:00Z</dcterms:created>
  <dcterms:modified xsi:type="dcterms:W3CDTF">2020-04-25T16:45:00Z</dcterms:modified>
</cp:coreProperties>
</file>