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135A" w14:textId="77777777" w:rsidR="00590BDE" w:rsidRPr="00C42F30" w:rsidRDefault="00590BDE" w:rsidP="00590BDE">
      <w:pPr>
        <w:jc w:val="center"/>
        <w:outlineLvl w:val="0"/>
        <w:rPr>
          <w:rFonts w:asciiTheme="majorHAnsi" w:hAnsiTheme="majorHAnsi" w:cstheme="majorHAnsi"/>
          <w:b/>
          <w:color w:val="2F5496" w:themeColor="accent1" w:themeShade="BF"/>
          <w:sz w:val="36"/>
          <w:szCs w:val="36"/>
        </w:rPr>
      </w:pPr>
      <w:r w:rsidRPr="00C42F30">
        <w:rPr>
          <w:rFonts w:asciiTheme="majorHAnsi" w:hAnsiTheme="majorHAnsi" w:cstheme="majorHAnsi"/>
          <w:b/>
          <w:color w:val="2F5496" w:themeColor="accent1" w:themeShade="BF"/>
          <w:sz w:val="36"/>
          <w:szCs w:val="36"/>
        </w:rPr>
        <w:t>Przedmiotowe sposoby oceniania z informatyki w kl. 4 - 8</w:t>
      </w:r>
    </w:p>
    <w:p w14:paraId="515C51EA" w14:textId="77777777" w:rsidR="00590BDE" w:rsidRPr="00590BDE" w:rsidRDefault="00590BDE" w:rsidP="00590BDE">
      <w:pPr>
        <w:rPr>
          <w:rFonts w:asciiTheme="majorHAnsi" w:hAnsiTheme="majorHAnsi" w:cstheme="majorHAnsi"/>
        </w:rPr>
      </w:pPr>
    </w:p>
    <w:p w14:paraId="5DBF5F43" w14:textId="77777777" w:rsidR="00590BDE" w:rsidRPr="00590BDE" w:rsidRDefault="00590BDE" w:rsidP="00590BDE">
      <w:p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 xml:space="preserve">Przedmiotowe sposoby oceniania (PSO) to podstawowe zasady wewnątrzszkolnego oceniania uczniów z danego przedmiotu, zgodne z podstawą programową oraz wewnątrzszkolnymi sposobami oceniania (WSO), Rozdział 4 Statutu Szkoły. </w:t>
      </w:r>
    </w:p>
    <w:p w14:paraId="11B684B4" w14:textId="77777777" w:rsidR="00590BDE" w:rsidRPr="00590BDE" w:rsidRDefault="00590BDE" w:rsidP="00590BDE">
      <w:pPr>
        <w:rPr>
          <w:rFonts w:asciiTheme="majorHAnsi" w:hAnsiTheme="majorHAnsi" w:cstheme="majorHAnsi"/>
        </w:rPr>
      </w:pPr>
    </w:p>
    <w:p w14:paraId="220DAE6E" w14:textId="77777777" w:rsidR="00590BDE" w:rsidRPr="00590BDE" w:rsidRDefault="00590BDE" w:rsidP="00590BDE">
      <w:pPr>
        <w:outlineLvl w:val="0"/>
        <w:rPr>
          <w:rFonts w:asciiTheme="majorHAnsi" w:hAnsiTheme="majorHAnsi" w:cstheme="majorHAnsi"/>
          <w:b/>
        </w:rPr>
      </w:pPr>
      <w:r w:rsidRPr="00590BDE">
        <w:rPr>
          <w:rFonts w:asciiTheme="majorHAnsi" w:hAnsiTheme="majorHAnsi" w:cstheme="majorHAnsi"/>
          <w:b/>
        </w:rPr>
        <w:t>1. Kryteria oceniania poszczególnych form aktywności</w:t>
      </w:r>
    </w:p>
    <w:p w14:paraId="01E97EEB" w14:textId="77777777" w:rsidR="00590BDE" w:rsidRPr="00590BDE" w:rsidRDefault="00590BDE" w:rsidP="00590BDE">
      <w:p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Ocenie podlegają: sprawdziany, kartkówki, ćwiczenia praktyczne, odpowiedzi ustne, prace domowe, posiadanie podręcznika i zeszytu na zajęciach, praca na lekcji, prace dodatkowe oraz szczególne osiągnięcia.</w:t>
      </w:r>
    </w:p>
    <w:p w14:paraId="75B69F63" w14:textId="77777777" w:rsidR="00590BDE" w:rsidRPr="00590BDE" w:rsidRDefault="00590BDE" w:rsidP="00590BD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t>Sprawdziany</w:t>
      </w:r>
      <w:r w:rsidRPr="00590BDE">
        <w:rPr>
          <w:rFonts w:asciiTheme="majorHAnsi" w:hAnsiTheme="majorHAnsi" w:cstheme="majorHAnsi"/>
        </w:rPr>
        <w:t xml:space="preserve"> mogą wymagać zapisania odpowiedzi lub sprawdzać praktyczne umiejętności</w:t>
      </w:r>
      <w:r w:rsidRPr="00590BDE">
        <w:rPr>
          <w:rFonts w:asciiTheme="majorHAnsi" w:hAnsiTheme="majorHAnsi" w:cstheme="majorHAnsi"/>
        </w:rPr>
        <w:br/>
        <w:t>na komputerze, a ich celem jest weryfikacja wiadomości i umiejętności ucznia po realizacji działu podręcznika.</w:t>
      </w:r>
    </w:p>
    <w:p w14:paraId="7A0D84A3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Przed sprawdzianem nauczyciel podaje jego zakres programowy.</w:t>
      </w:r>
    </w:p>
    <w:p w14:paraId="73A652BA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Sprawdzian może poprzedzać lekcja powtórzeniowa, podczas której nauczyciel zwraca uwagę uczniów na najważniejsze zagadnienia z danego działu.</w:t>
      </w:r>
    </w:p>
    <w:p w14:paraId="4EC0B0F7" w14:textId="77777777" w:rsidR="00590BDE" w:rsidRPr="00590BDE" w:rsidRDefault="00590BDE" w:rsidP="00590BD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t>Kartkówki</w:t>
      </w:r>
      <w:r w:rsidRPr="00590BDE">
        <w:rPr>
          <w:rFonts w:asciiTheme="majorHAnsi" w:hAnsiTheme="majorHAnsi" w:cstheme="majorHAnsi"/>
        </w:rPr>
        <w:t xml:space="preserve"> są przeprowadzane w formie pisemnej, a ich celem jest sprawdzenie wiadomości</w:t>
      </w:r>
      <w:r w:rsidRPr="00590BDE">
        <w:rPr>
          <w:rFonts w:asciiTheme="majorHAnsi" w:hAnsiTheme="majorHAnsi" w:cstheme="majorHAnsi"/>
        </w:rPr>
        <w:br/>
        <w:t>i umiejętności ucznia z zakresu programowego ostatnich jednostek lekcyjnych (maksymalnie trzech).</w:t>
      </w:r>
    </w:p>
    <w:p w14:paraId="5151D643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Nauczyciel nie ma obowiązku uprzedzania uczniów o terminie i zakresie programowym kartkówki.</w:t>
      </w:r>
    </w:p>
    <w:p w14:paraId="4B959CB5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Kartkówka powinna być tak skonstruowana, aby uczeń mógł wykonać wszystkie polecenia</w:t>
      </w:r>
      <w:r w:rsidRPr="00590BDE">
        <w:rPr>
          <w:rFonts w:asciiTheme="majorHAnsi" w:hAnsiTheme="majorHAnsi" w:cstheme="majorHAnsi"/>
        </w:rPr>
        <w:br/>
        <w:t>w czasie nie dłuższym niż 15 minut.</w:t>
      </w:r>
    </w:p>
    <w:p w14:paraId="45A9B9D3" w14:textId="77777777" w:rsidR="00590BDE" w:rsidRPr="00590BDE" w:rsidRDefault="00590BDE" w:rsidP="00590BD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t>Ćwiczenia praktyczne</w:t>
      </w:r>
      <w:r w:rsidRPr="00590BDE">
        <w:rPr>
          <w:rFonts w:asciiTheme="majorHAnsi" w:hAnsiTheme="majorHAnsi" w:cstheme="majorHAnsi"/>
        </w:rPr>
        <w:t xml:space="preserve"> obejmują zadania praktyczne, które uczeń wykonuje podczas lekcji. Oceniając je, nauczyciel bierze pod uwagę:</w:t>
      </w:r>
    </w:p>
    <w:p w14:paraId="1B4AA6FA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wartość merytoryczną,</w:t>
      </w:r>
    </w:p>
    <w:p w14:paraId="19F477B3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stopień zaangażowania w wykonanie ćwiczenia,</w:t>
      </w:r>
    </w:p>
    <w:p w14:paraId="52A0CE51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dokładność wykonania polecenia,</w:t>
      </w:r>
    </w:p>
    <w:p w14:paraId="7E17CD6B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staranność i estetykę.</w:t>
      </w:r>
    </w:p>
    <w:p w14:paraId="72307376" w14:textId="77777777" w:rsidR="00590BDE" w:rsidRPr="00590BDE" w:rsidRDefault="00590BDE" w:rsidP="00590BD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t>Odpowiedź ustna</w:t>
      </w:r>
      <w:r w:rsidRPr="00590BDE">
        <w:rPr>
          <w:rFonts w:asciiTheme="majorHAnsi" w:hAnsiTheme="majorHAnsi" w:cstheme="majorHAnsi"/>
        </w:rPr>
        <w:t xml:space="preserve"> obejmuje zakres programowy aktualnie realizowanego działu. Oceniając ją, nauczyciel bierze pod uwagę:</w:t>
      </w:r>
    </w:p>
    <w:p w14:paraId="47CA5DCB" w14:textId="77777777" w:rsidR="00590BDE" w:rsidRPr="00590BDE" w:rsidRDefault="00590BDE" w:rsidP="00590BDE">
      <w:pPr>
        <w:pStyle w:val="Akapitzlist"/>
        <w:ind w:firstLine="360"/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 xml:space="preserve"> • </w:t>
      </w:r>
      <w:r w:rsidRPr="00590BDE">
        <w:rPr>
          <w:rFonts w:asciiTheme="majorHAnsi" w:hAnsiTheme="majorHAnsi" w:cstheme="majorHAnsi"/>
        </w:rPr>
        <w:tab/>
        <w:t xml:space="preserve">zgodność wypowiedzi z postawionym pytaniem, </w:t>
      </w:r>
    </w:p>
    <w:p w14:paraId="397D0C30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właściwe posługiwanie się pojęciami,</w:t>
      </w:r>
    </w:p>
    <w:p w14:paraId="0D49664E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zawartość merytoryczną wypowiedzi,</w:t>
      </w:r>
    </w:p>
    <w:p w14:paraId="53E68225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sposób formułowania wypowiedzi.</w:t>
      </w:r>
    </w:p>
    <w:p w14:paraId="4D1BAE0A" w14:textId="77777777" w:rsidR="00590BDE" w:rsidRPr="00590BDE" w:rsidRDefault="00590BDE" w:rsidP="00590BD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t>Praca domowa</w:t>
      </w:r>
      <w:r w:rsidRPr="00590BDE">
        <w:rPr>
          <w:rFonts w:asciiTheme="majorHAnsi" w:hAnsiTheme="majorHAnsi" w:cstheme="majorHAnsi"/>
        </w:rPr>
        <w:t xml:space="preserve"> jest pisemną lub ustną formą ćwiczenia umiejętności i utrwalania wiadomości zdobytych przez ucznia podczas lekcji.</w:t>
      </w:r>
    </w:p>
    <w:p w14:paraId="39F0A55A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Pracę domową uczeń wykonuje na komputerze, w zeszycie lub w innej formie zleconej</w:t>
      </w:r>
      <w:r w:rsidRPr="00590BDE">
        <w:rPr>
          <w:rFonts w:asciiTheme="majorHAnsi" w:hAnsiTheme="majorHAnsi" w:cstheme="majorHAnsi"/>
        </w:rPr>
        <w:br/>
        <w:t>przez nauczyciela.</w:t>
      </w:r>
    </w:p>
    <w:p w14:paraId="600440DD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3 razy brak pracy domowej jest oceniany na ocenę „niedostateczny”</w:t>
      </w:r>
      <w:r w:rsidRPr="00590BDE">
        <w:rPr>
          <w:rFonts w:asciiTheme="majorHAnsi" w:hAnsiTheme="majorHAnsi" w:cstheme="majorHAnsi"/>
        </w:rPr>
        <w:br/>
        <w:t>i wyklucza otrzymanie oceny celujący na koniec semestru i roku.</w:t>
      </w:r>
    </w:p>
    <w:p w14:paraId="1E394FF4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Przy wystawianiu oceny za pracę domową nauczyciel bierze pod uwagę</w:t>
      </w:r>
    </w:p>
    <w:p w14:paraId="17BD0C2D" w14:textId="77777777" w:rsidR="00590BDE" w:rsidRPr="00590BDE" w:rsidRDefault="00590BDE" w:rsidP="00590BDE">
      <w:pPr>
        <w:pStyle w:val="Akapitzlist"/>
        <w:ind w:left="1440"/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samodzielność, poprawność i estetykę wykonania.</w:t>
      </w:r>
    </w:p>
    <w:p w14:paraId="4A88C73B" w14:textId="77777777" w:rsidR="00590BDE" w:rsidRPr="00590BDE" w:rsidRDefault="00590BDE" w:rsidP="00590BD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lastRenderedPageBreak/>
        <w:t>Aktywność i praca ucznia na lekcji</w:t>
      </w:r>
      <w:r w:rsidRPr="00590BDE">
        <w:rPr>
          <w:rFonts w:asciiTheme="majorHAnsi" w:hAnsiTheme="majorHAnsi" w:cstheme="majorHAnsi"/>
        </w:rPr>
        <w:t xml:space="preserve"> są oceniane zależnie od ich charakteru,</w:t>
      </w:r>
      <w:r w:rsidRPr="00590BDE">
        <w:rPr>
          <w:rFonts w:asciiTheme="majorHAnsi" w:hAnsiTheme="majorHAnsi" w:cstheme="majorHAnsi"/>
        </w:rPr>
        <w:br/>
        <w:t xml:space="preserve"> za pomocą plusów i minusów lub oceny. </w:t>
      </w:r>
    </w:p>
    <w:p w14:paraId="7C4FF4B4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t>Plus</w:t>
      </w:r>
      <w:r w:rsidRPr="00590BDE">
        <w:rPr>
          <w:rFonts w:asciiTheme="majorHAnsi" w:hAnsiTheme="majorHAnsi" w:cstheme="majorHAnsi"/>
        </w:rPr>
        <w:t xml:space="preserve"> uczeń może uzyskać m.in. za samodzielne wykonanie krótkiej pracy</w:t>
      </w:r>
      <w:r w:rsidRPr="00590BDE">
        <w:rPr>
          <w:rFonts w:asciiTheme="majorHAnsi" w:hAnsiTheme="majorHAnsi" w:cstheme="majorHAnsi"/>
        </w:rPr>
        <w:br/>
        <w:t>na lekcji, krótką poprawną odpowiedź ustną, aktywną pracę w grupie, pomoc koleżeńską</w:t>
      </w:r>
      <w:r w:rsidRPr="00590BDE">
        <w:rPr>
          <w:rFonts w:asciiTheme="majorHAnsi" w:hAnsiTheme="majorHAnsi" w:cstheme="majorHAnsi"/>
        </w:rPr>
        <w:br/>
        <w:t>na lekcji przy rozwiązywaniu problemu, przygotowanie do lekcji.</w:t>
      </w:r>
    </w:p>
    <w:p w14:paraId="226B882A" w14:textId="40BEBFF4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t>Minus</w:t>
      </w:r>
      <w:r w:rsidRPr="00590BDE">
        <w:rPr>
          <w:rFonts w:asciiTheme="majorHAnsi" w:hAnsiTheme="majorHAnsi" w:cstheme="majorHAnsi"/>
        </w:rPr>
        <w:t xml:space="preserve"> uczeń może uzyskać m.in. za nieprzygotowanie do lekcji (np. brak podręcznika, zeszytu, pracy domowej, plików potrzebnych do wykonania zadania), brak zaangażowania</w:t>
      </w:r>
      <w:r>
        <w:rPr>
          <w:rFonts w:asciiTheme="majorHAnsi" w:hAnsiTheme="majorHAnsi" w:cstheme="majorHAnsi"/>
        </w:rPr>
        <w:t xml:space="preserve"> </w:t>
      </w:r>
      <w:r w:rsidRPr="00590BDE">
        <w:rPr>
          <w:rFonts w:asciiTheme="majorHAnsi" w:hAnsiTheme="majorHAnsi" w:cstheme="majorHAnsi"/>
        </w:rPr>
        <w:t>na lekcji.</w:t>
      </w:r>
    </w:p>
    <w:p w14:paraId="125386F5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 xml:space="preserve">Sposób przeliczania plusów i minusów na oceny: 5 plusów „bardzo dobry”, </w:t>
      </w:r>
      <w:r w:rsidRPr="00590BDE">
        <w:rPr>
          <w:rFonts w:asciiTheme="majorHAnsi" w:hAnsiTheme="majorHAnsi" w:cstheme="majorHAnsi"/>
        </w:rPr>
        <w:br/>
        <w:t>5 minusów ocena „niedostateczny”</w:t>
      </w:r>
    </w:p>
    <w:p w14:paraId="296D145C" w14:textId="77777777" w:rsidR="00590BDE" w:rsidRPr="00590BDE" w:rsidRDefault="00590BDE" w:rsidP="00590BD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t>Prace dodatkowe</w:t>
      </w:r>
      <w:r w:rsidRPr="00590BDE">
        <w:rPr>
          <w:rFonts w:asciiTheme="majorHAnsi" w:hAnsiTheme="majorHAnsi" w:cstheme="maj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58B2DF78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wartość merytoryczną pracy,</w:t>
      </w:r>
    </w:p>
    <w:p w14:paraId="6133D476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stopień zaangażowania w wykonanie pracy,</w:t>
      </w:r>
    </w:p>
    <w:p w14:paraId="1C6A92DA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estetykę wykonania,</w:t>
      </w:r>
    </w:p>
    <w:p w14:paraId="3F9082D2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wkład pracy ucznia,</w:t>
      </w:r>
    </w:p>
    <w:p w14:paraId="25F79306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sposób prezentacji,</w:t>
      </w:r>
    </w:p>
    <w:p w14:paraId="25D013C4" w14:textId="77777777" w:rsidR="00590BDE" w:rsidRPr="00590BDE" w:rsidRDefault="00590BDE" w:rsidP="00590BDE">
      <w:pPr>
        <w:pStyle w:val="Akapitzlist"/>
        <w:numPr>
          <w:ilvl w:val="1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oryginalność i pomysłowość pracy.</w:t>
      </w:r>
    </w:p>
    <w:p w14:paraId="3A92FDBA" w14:textId="77777777" w:rsidR="00590BDE" w:rsidRPr="00590BDE" w:rsidRDefault="00590BDE" w:rsidP="00590BD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  <w:b/>
        </w:rPr>
        <w:t>Szczególne osiągnięcia</w:t>
      </w:r>
      <w:r w:rsidRPr="00590BDE">
        <w:rPr>
          <w:rFonts w:asciiTheme="majorHAnsi" w:hAnsiTheme="majorHAnsi" w:cstheme="majorHAnsi"/>
        </w:rPr>
        <w:t xml:space="preserve"> uczniów, w tym udział w konkursach przedmiotowych (szkolnych</w:t>
      </w:r>
      <w:r w:rsidRPr="00590BDE">
        <w:rPr>
          <w:rFonts w:asciiTheme="majorHAnsi" w:hAnsiTheme="majorHAnsi" w:cstheme="majorHAnsi"/>
        </w:rPr>
        <w:br/>
        <w:t>i międzyszkolnych), są oceniane zgodnie z zasadami zapisanymi w WSO.</w:t>
      </w:r>
    </w:p>
    <w:p w14:paraId="341C92E6" w14:textId="77777777" w:rsidR="00590BDE" w:rsidRPr="00590BDE" w:rsidRDefault="00590BDE" w:rsidP="00590BDE">
      <w:pPr>
        <w:pStyle w:val="Akapitzlist"/>
        <w:rPr>
          <w:rFonts w:asciiTheme="majorHAnsi" w:hAnsiTheme="majorHAnsi" w:cstheme="majorHAnsi"/>
        </w:rPr>
      </w:pPr>
    </w:p>
    <w:p w14:paraId="473C6296" w14:textId="77777777" w:rsidR="00590BDE" w:rsidRPr="00590BDE" w:rsidRDefault="00590BDE" w:rsidP="00590BDE">
      <w:pPr>
        <w:outlineLvl w:val="0"/>
        <w:rPr>
          <w:rFonts w:asciiTheme="majorHAnsi" w:hAnsiTheme="majorHAnsi" w:cstheme="majorHAnsi"/>
          <w:b/>
        </w:rPr>
      </w:pPr>
      <w:r w:rsidRPr="00590BDE">
        <w:rPr>
          <w:rFonts w:asciiTheme="majorHAnsi" w:hAnsiTheme="majorHAnsi" w:cstheme="majorHAnsi"/>
          <w:b/>
        </w:rPr>
        <w:t>2. Zasady uzupełniania braków i poprawiania ocen</w:t>
      </w:r>
    </w:p>
    <w:p w14:paraId="729EF6F2" w14:textId="77777777" w:rsidR="00590BDE" w:rsidRPr="00590BDE" w:rsidRDefault="00590BDE" w:rsidP="00590BDE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Sprawdziany są obowiązkowe. Oceny ze sprawdzianów uczniowie mogą poprawiać raz w semestrze, po uprzednim ustaleniu terminu z nauczycielem.</w:t>
      </w:r>
    </w:p>
    <w:p w14:paraId="577495AD" w14:textId="77777777" w:rsidR="00590BDE" w:rsidRPr="00590BDE" w:rsidRDefault="00590BDE" w:rsidP="00590BDE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Ocen ze sprawdzianów wyższych niż ocena dopuszczająca nie można poprawić.</w:t>
      </w:r>
    </w:p>
    <w:p w14:paraId="2E9F001D" w14:textId="77777777" w:rsidR="00590BDE" w:rsidRPr="00590BDE" w:rsidRDefault="00590BDE" w:rsidP="00590BDE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>Ocen z kartkówek, odpowiedzi ustnych i ćwiczeń praktycznych nie można poprawić.</w:t>
      </w:r>
    </w:p>
    <w:p w14:paraId="24D43273" w14:textId="77777777" w:rsidR="00590BDE" w:rsidRPr="00590BDE" w:rsidRDefault="00590BDE" w:rsidP="00590BDE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590BDE">
        <w:rPr>
          <w:rFonts w:asciiTheme="majorHAnsi" w:hAnsiTheme="majorHAnsi" w:cstheme="majorHAnsi"/>
        </w:rPr>
        <w:t xml:space="preserve">Uczeń ma obowiązek uzupełnić braki w wiedzy i umiejętnościach wynikające </w:t>
      </w:r>
      <w:r w:rsidRPr="00590BDE">
        <w:rPr>
          <w:rFonts w:asciiTheme="majorHAnsi" w:hAnsiTheme="majorHAnsi" w:cstheme="majorHAnsi"/>
        </w:rPr>
        <w:br/>
        <w:t>z nieobecności, biorąc udział w zajęciach wyrównawczych lub drogą indywidualnych konsultacji</w:t>
      </w:r>
      <w:r w:rsidRPr="00590BDE">
        <w:rPr>
          <w:rFonts w:asciiTheme="majorHAnsi" w:hAnsiTheme="majorHAnsi" w:cstheme="majorHAnsi"/>
        </w:rPr>
        <w:br/>
        <w:t>z nauczycielem (także online).</w:t>
      </w:r>
    </w:p>
    <w:p w14:paraId="7BA03E6A" w14:textId="626B1623" w:rsidR="00590BDE" w:rsidRPr="00590BDE" w:rsidRDefault="00590BDE" w:rsidP="00590BDE">
      <w:pPr>
        <w:suppressAutoHyphens/>
        <w:autoSpaceDN w:val="0"/>
        <w:spacing w:after="240"/>
        <w:textAlignment w:val="baseline"/>
        <w:rPr>
          <w:rFonts w:asciiTheme="majorHAnsi" w:hAnsiTheme="majorHAnsi" w:cstheme="majorHAnsi"/>
          <w:b/>
          <w:bCs/>
        </w:rPr>
      </w:pPr>
      <w:r w:rsidRPr="00590BDE">
        <w:rPr>
          <w:rFonts w:asciiTheme="majorHAnsi" w:hAnsiTheme="majorHAnsi" w:cstheme="majorHAnsi"/>
          <w:b/>
          <w:bCs/>
        </w:rPr>
        <w:t xml:space="preserve">3. Warunki i tryby uzyskania wyższej niż przewidywana rocznej oceny klasyfikacyjnej z zajęć zawarte są </w:t>
      </w:r>
      <w:r w:rsidR="00C42F30">
        <w:rPr>
          <w:rFonts w:asciiTheme="majorHAnsi" w:hAnsiTheme="majorHAnsi" w:cstheme="majorHAnsi"/>
          <w:b/>
          <w:bCs/>
        </w:rPr>
        <w:t>w</w:t>
      </w:r>
      <w:r w:rsidRPr="00590BDE">
        <w:rPr>
          <w:rFonts w:asciiTheme="majorHAnsi" w:hAnsiTheme="majorHAnsi" w:cstheme="majorHAnsi"/>
          <w:b/>
          <w:bCs/>
        </w:rPr>
        <w:t xml:space="preserve"> Statu</w:t>
      </w:r>
      <w:r w:rsidR="00C42F30">
        <w:rPr>
          <w:rFonts w:asciiTheme="majorHAnsi" w:hAnsiTheme="majorHAnsi" w:cstheme="majorHAnsi"/>
          <w:b/>
          <w:bCs/>
        </w:rPr>
        <w:t>cie</w:t>
      </w:r>
      <w:r w:rsidRPr="00590BDE">
        <w:rPr>
          <w:rFonts w:asciiTheme="majorHAnsi" w:hAnsiTheme="majorHAnsi" w:cstheme="majorHAnsi"/>
          <w:b/>
          <w:bCs/>
        </w:rPr>
        <w:t xml:space="preserve"> Szkoły</w:t>
      </w:r>
      <w:r w:rsidR="00C42F30">
        <w:rPr>
          <w:rFonts w:asciiTheme="majorHAnsi" w:hAnsiTheme="majorHAnsi" w:cstheme="majorHAnsi"/>
          <w:b/>
          <w:bCs/>
        </w:rPr>
        <w:t xml:space="preserve"> </w:t>
      </w:r>
      <w:r w:rsidR="00C42F30" w:rsidRPr="00590BDE">
        <w:rPr>
          <w:rFonts w:asciiTheme="majorHAnsi" w:hAnsiTheme="majorHAnsi" w:cstheme="majorHAnsi"/>
          <w:b/>
          <w:bCs/>
        </w:rPr>
        <w:t>§ 27</w:t>
      </w:r>
      <w:r w:rsidRPr="00590BDE">
        <w:rPr>
          <w:rFonts w:asciiTheme="majorHAnsi" w:hAnsiTheme="majorHAnsi" w:cstheme="majorHAnsi"/>
          <w:b/>
          <w:bCs/>
        </w:rPr>
        <w:t>.</w:t>
      </w:r>
    </w:p>
    <w:p w14:paraId="519FD3B7" w14:textId="77777777" w:rsidR="007F0695" w:rsidRPr="00590BDE" w:rsidRDefault="007F0695">
      <w:pPr>
        <w:rPr>
          <w:rFonts w:asciiTheme="majorHAnsi" w:hAnsiTheme="majorHAnsi" w:cstheme="majorHAnsi"/>
        </w:rPr>
      </w:pPr>
    </w:p>
    <w:sectPr w:rsidR="007F0695" w:rsidRPr="0059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4804"/>
    <w:multiLevelType w:val="multilevel"/>
    <w:tmpl w:val="F752AD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1865">
    <w:abstractNumId w:val="1"/>
  </w:num>
  <w:num w:numId="2" w16cid:durableId="1255893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76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F"/>
    <w:rsid w:val="00590BDE"/>
    <w:rsid w:val="007F0695"/>
    <w:rsid w:val="008978DF"/>
    <w:rsid w:val="00C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201E"/>
  <w15:chartTrackingRefBased/>
  <w15:docId w15:val="{A110302B-C53B-49F1-B549-33C94E71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B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Nawara</dc:creator>
  <cp:keywords/>
  <dc:description/>
  <cp:lastModifiedBy>Jadwiga Nawara</cp:lastModifiedBy>
  <cp:revision>3</cp:revision>
  <dcterms:created xsi:type="dcterms:W3CDTF">2022-10-03T18:31:00Z</dcterms:created>
  <dcterms:modified xsi:type="dcterms:W3CDTF">2022-10-04T14:47:00Z</dcterms:modified>
</cp:coreProperties>
</file>